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BE1" w:rsidRPr="00241C35" w:rsidRDefault="00C45BE1" w:rsidP="00241C35">
      <w:pPr>
        <w:spacing w:after="0"/>
        <w:jc w:val="center"/>
        <w:rPr>
          <w:rFonts w:ascii="Times New Roman" w:hAnsi="Times New Roman" w:cs="Times New Roman"/>
          <w:sz w:val="28"/>
          <w:szCs w:val="28"/>
        </w:rPr>
      </w:pPr>
      <w:r w:rsidRPr="00241C35">
        <w:rPr>
          <w:rFonts w:ascii="Times New Roman" w:hAnsi="Times New Roman" w:cs="Times New Roman"/>
          <w:sz w:val="28"/>
          <w:szCs w:val="28"/>
        </w:rPr>
        <w:t xml:space="preserve">Выдержка </w:t>
      </w:r>
      <w:proofErr w:type="gramStart"/>
      <w:r w:rsidRPr="00241C35">
        <w:rPr>
          <w:rFonts w:ascii="Times New Roman" w:hAnsi="Times New Roman" w:cs="Times New Roman"/>
          <w:sz w:val="28"/>
          <w:szCs w:val="28"/>
        </w:rPr>
        <w:t>из</w:t>
      </w:r>
      <w:proofErr w:type="gramEnd"/>
    </w:p>
    <w:p w:rsidR="00C45BE1" w:rsidRPr="00241C35" w:rsidRDefault="00727E42" w:rsidP="00241C35">
      <w:pPr>
        <w:spacing w:after="0"/>
        <w:jc w:val="center"/>
        <w:rPr>
          <w:rFonts w:ascii="Times New Roman" w:hAnsi="Times New Roman" w:cs="Times New Roman"/>
          <w:sz w:val="28"/>
          <w:szCs w:val="28"/>
        </w:rPr>
      </w:pPr>
      <w:r w:rsidRPr="00241C35">
        <w:rPr>
          <w:rFonts w:ascii="Times New Roman" w:hAnsi="Times New Roman" w:cs="Times New Roman"/>
          <w:sz w:val="28"/>
          <w:szCs w:val="28"/>
        </w:rPr>
        <w:t>Примерной основной образовательной программы</w:t>
      </w:r>
    </w:p>
    <w:p w:rsidR="00C45BE1" w:rsidRPr="00241C35" w:rsidRDefault="00727E42" w:rsidP="00241C35">
      <w:pPr>
        <w:spacing w:after="0"/>
        <w:jc w:val="center"/>
        <w:rPr>
          <w:rFonts w:ascii="Times New Roman" w:hAnsi="Times New Roman" w:cs="Times New Roman"/>
          <w:sz w:val="28"/>
          <w:szCs w:val="28"/>
        </w:rPr>
      </w:pPr>
      <w:r w:rsidRPr="00241C35">
        <w:rPr>
          <w:rFonts w:ascii="Times New Roman" w:hAnsi="Times New Roman" w:cs="Times New Roman"/>
          <w:sz w:val="28"/>
          <w:szCs w:val="28"/>
        </w:rPr>
        <w:t>начального общего образования,</w:t>
      </w:r>
    </w:p>
    <w:p w:rsidR="00C45BE1" w:rsidRPr="00241C35" w:rsidRDefault="00727E42" w:rsidP="00241C35">
      <w:pPr>
        <w:spacing w:after="0"/>
        <w:jc w:val="center"/>
        <w:rPr>
          <w:rFonts w:ascii="Times New Roman" w:hAnsi="Times New Roman" w:cs="Times New Roman"/>
          <w:sz w:val="28"/>
          <w:szCs w:val="28"/>
        </w:rPr>
      </w:pPr>
      <w:proofErr w:type="gramStart"/>
      <w:r w:rsidRPr="00241C35">
        <w:rPr>
          <w:rFonts w:ascii="Times New Roman" w:hAnsi="Times New Roman" w:cs="Times New Roman"/>
          <w:sz w:val="28"/>
          <w:szCs w:val="28"/>
        </w:rPr>
        <w:t>одобренной</w:t>
      </w:r>
      <w:proofErr w:type="gramEnd"/>
      <w:r w:rsidRPr="00241C35">
        <w:rPr>
          <w:rFonts w:ascii="Times New Roman" w:hAnsi="Times New Roman" w:cs="Times New Roman"/>
          <w:sz w:val="28"/>
          <w:szCs w:val="28"/>
        </w:rPr>
        <w:t xml:space="preserve"> решением</w:t>
      </w:r>
    </w:p>
    <w:p w:rsidR="00C45BE1" w:rsidRPr="00241C35" w:rsidRDefault="00727E42" w:rsidP="00241C35">
      <w:pPr>
        <w:spacing w:after="0"/>
        <w:jc w:val="center"/>
        <w:rPr>
          <w:rFonts w:ascii="Times New Roman" w:hAnsi="Times New Roman" w:cs="Times New Roman"/>
          <w:sz w:val="28"/>
          <w:szCs w:val="28"/>
        </w:rPr>
      </w:pPr>
      <w:r w:rsidRPr="00241C35">
        <w:rPr>
          <w:rFonts w:ascii="Times New Roman" w:hAnsi="Times New Roman" w:cs="Times New Roman"/>
          <w:sz w:val="28"/>
          <w:szCs w:val="28"/>
        </w:rPr>
        <w:t>Федерального учебно-методического объединения</w:t>
      </w:r>
    </w:p>
    <w:p w:rsidR="00C45BE1" w:rsidRPr="00241C35" w:rsidRDefault="00727E42" w:rsidP="00241C35">
      <w:pPr>
        <w:spacing w:after="0"/>
        <w:jc w:val="center"/>
        <w:rPr>
          <w:rFonts w:ascii="Times New Roman" w:hAnsi="Times New Roman" w:cs="Times New Roman"/>
          <w:sz w:val="28"/>
          <w:szCs w:val="28"/>
        </w:rPr>
      </w:pPr>
      <w:r w:rsidRPr="00241C35">
        <w:rPr>
          <w:rFonts w:ascii="Times New Roman" w:hAnsi="Times New Roman" w:cs="Times New Roman"/>
          <w:sz w:val="28"/>
          <w:szCs w:val="28"/>
        </w:rPr>
        <w:t>по общему образованию,</w:t>
      </w:r>
    </w:p>
    <w:p w:rsidR="00C45BE1" w:rsidRPr="00241C35" w:rsidRDefault="00C45BE1" w:rsidP="00241C35">
      <w:pPr>
        <w:spacing w:after="0"/>
        <w:jc w:val="center"/>
        <w:rPr>
          <w:rFonts w:ascii="Times New Roman" w:hAnsi="Times New Roman" w:cs="Times New Roman"/>
          <w:sz w:val="28"/>
          <w:szCs w:val="28"/>
        </w:rPr>
      </w:pPr>
      <w:r w:rsidRPr="00241C35">
        <w:rPr>
          <w:rFonts w:ascii="Times New Roman" w:hAnsi="Times New Roman" w:cs="Times New Roman"/>
          <w:sz w:val="28"/>
          <w:szCs w:val="28"/>
        </w:rPr>
        <w:t>протокол 1/22 от 18.03.2022 г</w:t>
      </w:r>
    </w:p>
    <w:p w:rsidR="00C45BE1" w:rsidRPr="00241C35" w:rsidRDefault="001C1A1B" w:rsidP="00241C35">
      <w:pPr>
        <w:spacing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(полный текст </w:t>
      </w:r>
      <w:hyperlink r:id="rId5" w:history="1">
        <w:r w:rsidRPr="000322BB">
          <w:rPr>
            <w:rStyle w:val="a3"/>
            <w:rFonts w:ascii="Times New Roman" w:hAnsi="Times New Roman" w:cs="Times New Roman"/>
            <w:sz w:val="28"/>
            <w:szCs w:val="28"/>
          </w:rPr>
          <w:t>https://edsoo.ru/Normativnie_dokumenti.htm</w:t>
        </w:r>
      </w:hyperlink>
      <w:proofErr w:type="gramStart"/>
      <w:r>
        <w:rPr>
          <w:rFonts w:ascii="Times New Roman" w:hAnsi="Times New Roman" w:cs="Times New Roman"/>
          <w:sz w:val="28"/>
          <w:szCs w:val="28"/>
        </w:rPr>
        <w:t xml:space="preserve"> )</w:t>
      </w:r>
      <w:proofErr w:type="gramEnd"/>
    </w:p>
    <w:p w:rsidR="00C45BE1" w:rsidRPr="00241C35" w:rsidRDefault="00C45BE1" w:rsidP="00241C35">
      <w:pPr>
        <w:spacing w:after="0"/>
        <w:ind w:firstLine="709"/>
        <w:jc w:val="both"/>
        <w:rPr>
          <w:rFonts w:ascii="Times New Roman" w:hAnsi="Times New Roman" w:cs="Times New Roman"/>
          <w:sz w:val="28"/>
          <w:szCs w:val="28"/>
        </w:rPr>
      </w:pPr>
    </w:p>
    <w:p w:rsidR="00727E42"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3.1.</w:t>
      </w:r>
      <w:r w:rsidRPr="00241C35">
        <w:rPr>
          <w:rFonts w:ascii="Times New Roman" w:hAnsi="Times New Roman" w:cs="Times New Roman"/>
          <w:sz w:val="28"/>
          <w:szCs w:val="28"/>
        </w:rPr>
        <w:tab/>
        <w:t>ПРИМЕРНЫЙ УЧЕБНЫЙ ПЛАН НАЧАЛЬНОГО ОБЩЕГО ОБРАЗОВАНИЯ</w:t>
      </w:r>
    </w:p>
    <w:p w:rsidR="0058582E" w:rsidRPr="00506883" w:rsidRDefault="0058582E" w:rsidP="0058582E">
      <w:pPr>
        <w:pStyle w:val="TableParagraph"/>
        <w:rPr>
          <w:sz w:val="28"/>
          <w:szCs w:val="28"/>
        </w:rPr>
      </w:pPr>
    </w:p>
    <w:p w:rsidR="0058582E" w:rsidRPr="00506883" w:rsidRDefault="0058582E" w:rsidP="0058582E">
      <w:pPr>
        <w:tabs>
          <w:tab w:val="left" w:pos="709"/>
        </w:tabs>
        <w:contextualSpacing/>
        <w:outlineLvl w:val="0"/>
        <w:rPr>
          <w:sz w:val="28"/>
          <w:szCs w:val="28"/>
        </w:rPr>
      </w:pPr>
    </w:p>
    <w:p w:rsidR="0058582E" w:rsidRPr="00506883" w:rsidRDefault="0058582E" w:rsidP="0058582E">
      <w:pPr>
        <w:pStyle w:val="TableParagraph"/>
        <w:rPr>
          <w:sz w:val="28"/>
          <w:szCs w:val="28"/>
        </w:rPr>
      </w:pPr>
      <w:r w:rsidRPr="00506883">
        <w:rPr>
          <w:sz w:val="28"/>
          <w:szCs w:val="28"/>
        </w:rPr>
        <w:t xml:space="preserve">      </w:t>
      </w:r>
      <w:r w:rsidRPr="00506883">
        <w:rPr>
          <w:b/>
          <w:sz w:val="28"/>
          <w:szCs w:val="28"/>
        </w:rPr>
        <w:t>Учебный план МБОУ «СОШ им.Т.К.Агузарова с</w:t>
      </w:r>
      <w:proofErr w:type="gramStart"/>
      <w:r w:rsidRPr="00506883">
        <w:rPr>
          <w:b/>
          <w:sz w:val="28"/>
          <w:szCs w:val="28"/>
        </w:rPr>
        <w:t>.Н</w:t>
      </w:r>
      <w:proofErr w:type="gramEnd"/>
      <w:r w:rsidRPr="00506883">
        <w:rPr>
          <w:b/>
          <w:sz w:val="28"/>
          <w:szCs w:val="28"/>
        </w:rPr>
        <w:t>ижняя Саниба»</w:t>
      </w:r>
      <w:r w:rsidRPr="00506883">
        <w:rPr>
          <w:sz w:val="28"/>
          <w:szCs w:val="28"/>
        </w:rPr>
        <w:t xml:space="preserve">  на 2021-2022</w:t>
      </w:r>
      <w:r w:rsidRPr="00506883">
        <w:rPr>
          <w:b/>
          <w:sz w:val="28"/>
          <w:szCs w:val="28"/>
        </w:rPr>
        <w:t xml:space="preserve"> </w:t>
      </w:r>
      <w:r w:rsidRPr="00506883">
        <w:rPr>
          <w:sz w:val="28"/>
          <w:szCs w:val="28"/>
        </w:rPr>
        <w:t xml:space="preserve">учебный год обеспечивает выполнение гигиенических требований к режиму образовательного процесса, установленных </w:t>
      </w:r>
      <w:proofErr w:type="spellStart"/>
      <w:r w:rsidRPr="00506883">
        <w:rPr>
          <w:sz w:val="28"/>
          <w:szCs w:val="28"/>
        </w:rPr>
        <w:t>СанПиН</w:t>
      </w:r>
      <w:proofErr w:type="spellEnd"/>
      <w:r w:rsidRPr="00506883">
        <w:rPr>
          <w:sz w:val="28"/>
          <w:szCs w:val="28"/>
        </w:rPr>
        <w:t xml:space="preserve"> 2.4.2.2821-10 «Санитарно-эпидемиологические требования к условиям и </w:t>
      </w:r>
      <w:proofErr w:type="gramStart"/>
      <w:r w:rsidRPr="00506883">
        <w:rPr>
          <w:sz w:val="28"/>
          <w:szCs w:val="28"/>
        </w:rPr>
        <w:t xml:space="preserve">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w:t>
      </w:r>
      <w:r w:rsidRPr="00506883">
        <w:rPr>
          <w:b/>
          <w:sz w:val="28"/>
          <w:szCs w:val="28"/>
        </w:rPr>
        <w:t xml:space="preserve">от 28 сентября 2020г. № 28 </w:t>
      </w:r>
      <w:r w:rsidRPr="00506883">
        <w:rPr>
          <w:sz w:val="28"/>
          <w:szCs w:val="28"/>
        </w:rPr>
        <w:t xml:space="preserve">(далее – </w:t>
      </w:r>
      <w:r w:rsidRPr="00506883">
        <w:rPr>
          <w:b/>
          <w:sz w:val="28"/>
          <w:szCs w:val="28"/>
        </w:rPr>
        <w:t xml:space="preserve">2.4.3648-20 </w:t>
      </w:r>
      <w:r w:rsidRPr="00506883">
        <w:rPr>
          <w:sz w:val="28"/>
          <w:szCs w:val="28"/>
        </w:rPr>
        <w:t>и предусматривает:</w:t>
      </w:r>
      <w:proofErr w:type="gramEnd"/>
    </w:p>
    <w:p w:rsidR="0058582E" w:rsidRPr="00506883" w:rsidRDefault="0058582E" w:rsidP="0058582E">
      <w:pPr>
        <w:pStyle w:val="TableParagraph"/>
        <w:rPr>
          <w:sz w:val="28"/>
          <w:szCs w:val="28"/>
        </w:rPr>
      </w:pPr>
      <w:r w:rsidRPr="00506883">
        <w:rPr>
          <w:sz w:val="28"/>
          <w:szCs w:val="28"/>
        </w:rPr>
        <w:t xml:space="preserve">4-летний нормативный срок освоения образовательных программ начального общего образования для </w:t>
      </w:r>
      <w:r w:rsidRPr="00506883">
        <w:rPr>
          <w:sz w:val="28"/>
          <w:szCs w:val="28"/>
          <w:lang w:val="en-US"/>
        </w:rPr>
        <w:t>I</w:t>
      </w:r>
      <w:r w:rsidRPr="00506883">
        <w:rPr>
          <w:sz w:val="28"/>
          <w:szCs w:val="28"/>
        </w:rPr>
        <w:t>-</w:t>
      </w:r>
      <w:r w:rsidRPr="00506883">
        <w:rPr>
          <w:sz w:val="28"/>
          <w:szCs w:val="28"/>
          <w:lang w:val="en-US"/>
        </w:rPr>
        <w:t>IV</w:t>
      </w:r>
      <w:r w:rsidRPr="00506883">
        <w:rPr>
          <w:sz w:val="28"/>
          <w:szCs w:val="28"/>
        </w:rPr>
        <w:t xml:space="preserve"> классов (2019-2023 г.г.).</w:t>
      </w:r>
    </w:p>
    <w:p w:rsidR="0058582E" w:rsidRPr="00241C35" w:rsidRDefault="0058582E" w:rsidP="00241C35">
      <w:pPr>
        <w:spacing w:after="0"/>
        <w:ind w:firstLine="709"/>
        <w:jc w:val="both"/>
        <w:rPr>
          <w:rFonts w:ascii="Times New Roman" w:hAnsi="Times New Roman" w:cs="Times New Roman"/>
          <w:sz w:val="28"/>
          <w:szCs w:val="28"/>
        </w:rPr>
      </w:pP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Примерный учебный план образовательных организаций, реализующих основную образовательную программу начального общего образования (далее — Примерный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Примерный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xml:space="preserve">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w:t>
      </w:r>
      <w:proofErr w:type="spellStart"/>
      <w:r w:rsidRPr="00241C35">
        <w:rPr>
          <w:rFonts w:ascii="Times New Roman" w:hAnsi="Times New Roman" w:cs="Times New Roman"/>
          <w:sz w:val="28"/>
          <w:szCs w:val="28"/>
        </w:rPr>
        <w:t>системно-деятельностный</w:t>
      </w:r>
      <w:proofErr w:type="spellEnd"/>
      <w:r w:rsidRPr="00241C35">
        <w:rPr>
          <w:rFonts w:ascii="Times New Roman" w:hAnsi="Times New Roman" w:cs="Times New Roman"/>
          <w:sz w:val="28"/>
          <w:szCs w:val="28"/>
        </w:rPr>
        <w:t xml:space="preserve"> подход и индивидуализацию обучения.</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xml:space="preserve">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w:t>
      </w:r>
      <w:r w:rsidRPr="00241C35">
        <w:rPr>
          <w:rFonts w:ascii="Times New Roman" w:hAnsi="Times New Roman" w:cs="Times New Roman"/>
          <w:sz w:val="28"/>
          <w:szCs w:val="28"/>
        </w:rPr>
        <w:lastRenderedPageBreak/>
        <w:t>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xml:space="preserve">Вариативность содержания образовательных программ начального общего образования реализуется через возможность </w:t>
      </w:r>
      <w:proofErr w:type="gramStart"/>
      <w:r w:rsidRPr="00241C35">
        <w:rPr>
          <w:rFonts w:ascii="Times New Roman" w:hAnsi="Times New Roman" w:cs="Times New Roman"/>
          <w:sz w:val="28"/>
          <w:szCs w:val="28"/>
        </w:rPr>
        <w:t>формирования программ начального общего образования различного уровня сложности</w:t>
      </w:r>
      <w:proofErr w:type="gramEnd"/>
      <w:r w:rsidRPr="00241C35">
        <w:rPr>
          <w:rFonts w:ascii="Times New Roman" w:hAnsi="Times New Roman" w:cs="Times New Roman"/>
          <w:sz w:val="28"/>
          <w:szCs w:val="28"/>
        </w:rPr>
        <w:t xml:space="preserve"> и направленности с учетом образовательных потребностей и способностей обучающихся.</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Примерный учебный план состоит из двух частей — обязательной части и части, формируемой участниками образовательных отношений.</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при5-дневной (или 6-дневной) учебной неделе, предусмотренными действующими санитарными правилами и гигиеническими нормативами.</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xml:space="preserve">Урочная деятельность направлена на достижение </w:t>
      </w:r>
      <w:proofErr w:type="gramStart"/>
      <w:r w:rsidRPr="00241C35">
        <w:rPr>
          <w:rFonts w:ascii="Times New Roman" w:hAnsi="Times New Roman" w:cs="Times New Roman"/>
          <w:sz w:val="28"/>
          <w:szCs w:val="28"/>
        </w:rPr>
        <w:t>обучающимися</w:t>
      </w:r>
      <w:proofErr w:type="gramEnd"/>
      <w:r w:rsidRPr="00241C35">
        <w:rPr>
          <w:rFonts w:ascii="Times New Roman" w:hAnsi="Times New Roman" w:cs="Times New Roman"/>
          <w:sz w:val="28"/>
          <w:szCs w:val="28"/>
        </w:rPr>
        <w:t xml:space="preserve"> планируемых результатов освоения программы начального общего образования с учётом обязательных для изучения учебных предметов.</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lastRenderedPageBreak/>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roofErr w:type="gramStart"/>
      <w:r w:rsidRPr="00241C35">
        <w:rPr>
          <w:rFonts w:ascii="Times New Roman" w:hAnsi="Times New Roman" w:cs="Times New Roman"/>
          <w:sz w:val="28"/>
          <w:szCs w:val="28"/>
        </w:rPr>
        <w:t>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roofErr w:type="gramEnd"/>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w:t>
      </w:r>
      <w:proofErr w:type="gramStart"/>
      <w:r w:rsidRPr="00241C35">
        <w:rPr>
          <w:rFonts w:ascii="Times New Roman" w:hAnsi="Times New Roman" w:cs="Times New Roman"/>
          <w:sz w:val="28"/>
          <w:szCs w:val="28"/>
        </w:rPr>
        <w:t>обучающимся</w:t>
      </w:r>
      <w:proofErr w:type="gramEnd"/>
      <w:r w:rsidRPr="00241C35">
        <w:rPr>
          <w:rFonts w:ascii="Times New Roman" w:hAnsi="Times New Roman" w:cs="Times New Roman"/>
          <w:sz w:val="28"/>
          <w:szCs w:val="28"/>
        </w:rPr>
        <w:t xml:space="preserve"> возможность выбора широкого спектра занятий, направленных на их развитие.</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w:t>
      </w:r>
      <w:proofErr w:type="spellStart"/>
      <w:r w:rsidRPr="00241C35">
        <w:rPr>
          <w:rFonts w:ascii="Times New Roman" w:hAnsi="Times New Roman" w:cs="Times New Roman"/>
          <w:sz w:val="28"/>
          <w:szCs w:val="28"/>
        </w:rPr>
        <w:t>тьюторской</w:t>
      </w:r>
      <w:proofErr w:type="spellEnd"/>
      <w:r w:rsidRPr="00241C35">
        <w:rPr>
          <w:rFonts w:ascii="Times New Roman" w:hAnsi="Times New Roman" w:cs="Times New Roman"/>
          <w:sz w:val="28"/>
          <w:szCs w:val="28"/>
        </w:rPr>
        <w:t xml:space="preserve"> поддержкой.</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lastRenderedPageBreak/>
        <w:t>Для начального уровня общего образования представлены пять вариантов примерного учебного плана:</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для образовательных организаций, в которых обучение ведётся на русском языке (5-дневная и 6-дневная учебная неделя), варианты 1, 3;</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для образовательных организаций, в которых обучение ведётся на русском или родном языке, но наряду с ним изучается один из языков народов России (5-дневная учебная неделя), вариант 2;</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для образовательных организаций, в которых образование ведётся на русском языке, но наряду с ним изучается один из языков народов Российской Федерации (6-дневная учебная неделя), вариант 4;</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для образовательных организаций, в которых обучение ведётся на родном (нерусском) языке (6-дневная учебная неделя), вариант 5.</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Организация, осуществляющая образовательную деятельность,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Продолжительность учебного года при получении начального общего образования  составляет  34  недели,  в  1  классе  — 33 недели.</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(или 6-дневной) учебной неделе.</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241C35">
        <w:rPr>
          <w:rFonts w:ascii="Times New Roman" w:hAnsi="Times New Roman" w:cs="Times New Roman"/>
          <w:sz w:val="28"/>
          <w:szCs w:val="28"/>
        </w:rPr>
        <w:t>обучающихся</w:t>
      </w:r>
      <w:proofErr w:type="gramEnd"/>
      <w:r w:rsidRPr="00241C35">
        <w:rPr>
          <w:rFonts w:ascii="Times New Roman" w:hAnsi="Times New Roman" w:cs="Times New Roman"/>
          <w:sz w:val="28"/>
          <w:szCs w:val="28"/>
        </w:rPr>
        <w:t xml:space="preserve"> в 1 классе устанавливаются в течение года дополнительные недельные каникулы.</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Продолжительность урока составляет:</w:t>
      </w:r>
    </w:p>
    <w:p w:rsidR="00727E42" w:rsidRPr="00241C35" w:rsidRDefault="00727E42" w:rsidP="00241C35">
      <w:pPr>
        <w:spacing w:after="0"/>
        <w:ind w:firstLine="709"/>
        <w:jc w:val="both"/>
        <w:rPr>
          <w:rFonts w:ascii="Times New Roman" w:hAnsi="Times New Roman" w:cs="Times New Roman"/>
          <w:sz w:val="28"/>
          <w:szCs w:val="28"/>
        </w:rPr>
      </w:pPr>
      <w:proofErr w:type="gramStart"/>
      <w:r w:rsidRPr="00241C35">
        <w:rPr>
          <w:rFonts w:ascii="Times New Roman" w:hAnsi="Times New Roman" w:cs="Times New Roman"/>
          <w:sz w:val="28"/>
          <w:szCs w:val="28"/>
        </w:rPr>
        <w:t>—в 1 классе — 35 мин (сентябрь — декабрь), 40 мин (январь — май);</w:t>
      </w:r>
      <w:proofErr w:type="gramEnd"/>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lastRenderedPageBreak/>
        <w:t>—во 2—4 классах — 40—45 мин (по решению образовательной организации).</w:t>
      </w:r>
    </w:p>
    <w:p w:rsidR="00241C35" w:rsidRDefault="00241C35">
      <w:pPr>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br w:type="page"/>
      </w:r>
    </w:p>
    <w:p w:rsidR="005966B7" w:rsidRPr="00241C35" w:rsidRDefault="00DB7422" w:rsidP="00241C35">
      <w:pPr>
        <w:spacing w:after="0"/>
        <w:ind w:firstLine="709"/>
        <w:jc w:val="center"/>
        <w:rPr>
          <w:rFonts w:ascii="Times New Roman" w:hAnsi="Times New Roman" w:cs="Times New Roman"/>
          <w:sz w:val="28"/>
          <w:szCs w:val="28"/>
        </w:rPr>
      </w:pPr>
      <w:r w:rsidRPr="00241C35">
        <w:rPr>
          <w:rFonts w:ascii="Times New Roman" w:eastAsia="Times New Roman" w:hAnsi="Times New Roman" w:cs="Times New Roman"/>
          <w:color w:val="231F20"/>
          <w:sz w:val="28"/>
          <w:szCs w:val="28"/>
        </w:rPr>
        <w:lastRenderedPageBreak/>
        <w:t>Вариант4</w:t>
      </w:r>
    </w:p>
    <w:tbl>
      <w:tblPr>
        <w:tblStyle w:val="TableNormal"/>
        <w:tblW w:w="10140" w:type="dxa"/>
        <w:tblInd w:w="-56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tblPr>
      <w:tblGrid>
        <w:gridCol w:w="3402"/>
        <w:gridCol w:w="2948"/>
        <w:gridCol w:w="758"/>
        <w:gridCol w:w="758"/>
        <w:gridCol w:w="758"/>
        <w:gridCol w:w="758"/>
        <w:gridCol w:w="758"/>
      </w:tblGrid>
      <w:tr w:rsidR="00DB7422" w:rsidRPr="00DB7422" w:rsidTr="00DB7422">
        <w:trPr>
          <w:trHeight w:val="545"/>
        </w:trPr>
        <w:tc>
          <w:tcPr>
            <w:tcW w:w="10140" w:type="dxa"/>
            <w:gridSpan w:val="7"/>
            <w:tcBorders>
              <w:left w:val="single" w:sz="4" w:space="0" w:color="231F20"/>
              <w:bottom w:val="single" w:sz="4" w:space="0" w:color="231F20"/>
              <w:right w:val="single" w:sz="4" w:space="0" w:color="231F20"/>
            </w:tcBorders>
          </w:tcPr>
          <w:p w:rsidR="00241C35" w:rsidRDefault="00DB7422" w:rsidP="00241C35">
            <w:pPr>
              <w:spacing w:before="66" w:line="228" w:lineRule="auto"/>
              <w:ind w:left="1983" w:right="640" w:hanging="1322"/>
              <w:jc w:val="center"/>
              <w:rPr>
                <w:rFonts w:ascii="Times New Roman" w:eastAsia="Times New Roman" w:hAnsi="Times New Roman" w:cs="Times New Roman"/>
                <w:b/>
                <w:color w:val="231F20"/>
                <w:spacing w:val="3"/>
                <w:w w:val="105"/>
                <w:lang w:val="ru-RU"/>
              </w:rPr>
            </w:pPr>
            <w:proofErr w:type="spellStart"/>
            <w:r w:rsidRPr="00DB7422">
              <w:rPr>
                <w:rFonts w:ascii="Times New Roman" w:eastAsia="Times New Roman" w:hAnsi="Times New Roman" w:cs="Times New Roman"/>
                <w:b/>
                <w:color w:val="231F20"/>
                <w:w w:val="105"/>
                <w:lang w:val="ru-RU"/>
              </w:rPr>
              <w:t>Примерныйучебный</w:t>
            </w:r>
            <w:proofErr w:type="spellEnd"/>
            <w:r w:rsidR="00AD2E88">
              <w:rPr>
                <w:rFonts w:ascii="Times New Roman" w:eastAsia="Times New Roman" w:hAnsi="Times New Roman" w:cs="Times New Roman"/>
                <w:b/>
                <w:color w:val="231F20"/>
                <w:w w:val="105"/>
                <w:lang w:val="ru-RU"/>
              </w:rPr>
              <w:t xml:space="preserve"> </w:t>
            </w:r>
            <w:proofErr w:type="spellStart"/>
            <w:r w:rsidRPr="00DB7422">
              <w:rPr>
                <w:rFonts w:ascii="Times New Roman" w:eastAsia="Times New Roman" w:hAnsi="Times New Roman" w:cs="Times New Roman"/>
                <w:b/>
                <w:color w:val="231F20"/>
                <w:w w:val="105"/>
                <w:lang w:val="ru-RU"/>
              </w:rPr>
              <w:t>планначальногообщегообразования</w:t>
            </w:r>
            <w:proofErr w:type="spellEnd"/>
          </w:p>
          <w:p w:rsidR="00DB7422" w:rsidRPr="00DB7422" w:rsidRDefault="00DB7422" w:rsidP="00241C35">
            <w:pPr>
              <w:spacing w:before="66" w:line="228" w:lineRule="auto"/>
              <w:ind w:left="1983" w:right="640" w:hanging="1322"/>
              <w:jc w:val="center"/>
              <w:rPr>
                <w:rFonts w:ascii="Times New Roman" w:eastAsia="Times New Roman" w:hAnsi="Times New Roman" w:cs="Times New Roman"/>
                <w:lang w:val="ru-RU"/>
              </w:rPr>
            </w:pPr>
            <w:r w:rsidRPr="00DB7422">
              <w:rPr>
                <w:rFonts w:ascii="Times New Roman" w:eastAsia="Times New Roman" w:hAnsi="Times New Roman" w:cs="Times New Roman"/>
                <w:b/>
                <w:color w:val="231F20"/>
                <w:w w:val="105"/>
                <w:lang w:val="ru-RU"/>
              </w:rPr>
              <w:t>(1кл.—5-дневнаяучебнаянеделя,2—4кл.—6-дневнаяучебнаянеделясизучениемродногоязыка)</w:t>
            </w:r>
            <w:r w:rsidRPr="00DB7422">
              <w:rPr>
                <w:rFonts w:ascii="Times New Roman" w:eastAsia="Times New Roman" w:hAnsi="Times New Roman" w:cs="Times New Roman"/>
                <w:color w:val="231F20"/>
                <w:w w:val="105"/>
                <w:position w:val="4"/>
                <w:lang w:val="ru-RU"/>
              </w:rPr>
              <w:t>*</w:t>
            </w:r>
          </w:p>
        </w:tc>
      </w:tr>
      <w:tr w:rsidR="00DB7422" w:rsidRPr="00DB7422" w:rsidTr="00DB7422">
        <w:trPr>
          <w:trHeight w:val="347"/>
        </w:trPr>
        <w:tc>
          <w:tcPr>
            <w:tcW w:w="3402" w:type="dxa"/>
            <w:vMerge w:val="restart"/>
            <w:tcBorders>
              <w:top w:val="single" w:sz="4" w:space="0" w:color="231F20"/>
              <w:left w:val="single" w:sz="4" w:space="0" w:color="231F20"/>
              <w:bottom w:val="single" w:sz="4" w:space="0" w:color="231F20"/>
              <w:right w:val="single" w:sz="4" w:space="0" w:color="231F20"/>
            </w:tcBorders>
          </w:tcPr>
          <w:p w:rsidR="00DB7422" w:rsidRPr="00DB7422" w:rsidRDefault="00DB7422" w:rsidP="00DB7422">
            <w:pPr>
              <w:spacing w:before="6"/>
              <w:rPr>
                <w:rFonts w:ascii="Times New Roman" w:eastAsia="Times New Roman" w:hAnsi="Times New Roman" w:cs="Times New Roman"/>
                <w:lang w:val="ru-RU"/>
              </w:rPr>
            </w:pPr>
          </w:p>
          <w:p w:rsidR="00DB7422" w:rsidRPr="00DB7422" w:rsidRDefault="00DB7422" w:rsidP="00DB7422">
            <w:pPr>
              <w:ind w:left="742"/>
              <w:rPr>
                <w:rFonts w:ascii="Times New Roman" w:eastAsia="Times New Roman" w:hAnsi="Times New Roman" w:cs="Times New Roman"/>
                <w:b/>
              </w:rPr>
            </w:pPr>
            <w:proofErr w:type="spellStart"/>
            <w:r w:rsidRPr="00DB7422">
              <w:rPr>
                <w:rFonts w:ascii="Times New Roman" w:eastAsia="Times New Roman" w:hAnsi="Times New Roman" w:cs="Times New Roman"/>
                <w:b/>
                <w:color w:val="231F20"/>
              </w:rPr>
              <w:t>Предметныеобласти</w:t>
            </w:r>
            <w:proofErr w:type="spellEnd"/>
          </w:p>
        </w:tc>
        <w:tc>
          <w:tcPr>
            <w:tcW w:w="2948" w:type="dxa"/>
            <w:vMerge w:val="restart"/>
            <w:tcBorders>
              <w:top w:val="single" w:sz="4" w:space="0" w:color="231F20"/>
              <w:left w:val="single" w:sz="4" w:space="0" w:color="231F20"/>
              <w:bottom w:val="single" w:sz="4" w:space="0" w:color="231F20"/>
              <w:right w:val="single" w:sz="4" w:space="0" w:color="231F20"/>
            </w:tcBorders>
          </w:tcPr>
          <w:p w:rsidR="00DB7422" w:rsidRPr="00DB7422" w:rsidRDefault="00DB7422" w:rsidP="00DB7422">
            <w:pPr>
              <w:spacing w:before="147" w:line="228" w:lineRule="auto"/>
              <w:ind w:left="1129" w:hanging="524"/>
              <w:rPr>
                <w:rFonts w:ascii="Times New Roman" w:eastAsia="Times New Roman" w:hAnsi="Times New Roman" w:cs="Times New Roman"/>
                <w:b/>
              </w:rPr>
            </w:pPr>
            <w:proofErr w:type="spellStart"/>
            <w:r w:rsidRPr="00DB7422">
              <w:rPr>
                <w:rFonts w:ascii="Times New Roman" w:eastAsia="Times New Roman" w:hAnsi="Times New Roman" w:cs="Times New Roman"/>
                <w:b/>
                <w:color w:val="231F20"/>
              </w:rPr>
              <w:t>Учебныепредметы</w:t>
            </w:r>
            <w:r w:rsidRPr="00DB7422">
              <w:rPr>
                <w:rFonts w:ascii="Times New Roman" w:eastAsia="Times New Roman" w:hAnsi="Times New Roman" w:cs="Times New Roman"/>
                <w:b/>
                <w:color w:val="231F20"/>
                <w:w w:val="105"/>
              </w:rPr>
              <w:t>Классы</w:t>
            </w:r>
            <w:proofErr w:type="spellEnd"/>
          </w:p>
        </w:tc>
        <w:tc>
          <w:tcPr>
            <w:tcW w:w="3032" w:type="dxa"/>
            <w:gridSpan w:val="4"/>
            <w:tcBorders>
              <w:top w:val="single" w:sz="4" w:space="0" w:color="231F20"/>
              <w:left w:val="single" w:sz="4" w:space="0" w:color="231F20"/>
              <w:bottom w:val="single" w:sz="4" w:space="0" w:color="231F20"/>
              <w:right w:val="single" w:sz="4" w:space="0" w:color="231F20"/>
            </w:tcBorders>
          </w:tcPr>
          <w:p w:rsidR="00DB7422" w:rsidRPr="00DB7422" w:rsidRDefault="00DB7422" w:rsidP="00DB7422">
            <w:pPr>
              <w:spacing w:before="59"/>
              <w:ind w:left="254"/>
              <w:rPr>
                <w:rFonts w:ascii="Times New Roman" w:eastAsia="Times New Roman" w:hAnsi="Times New Roman" w:cs="Times New Roman"/>
                <w:b/>
              </w:rPr>
            </w:pPr>
            <w:proofErr w:type="spellStart"/>
            <w:r w:rsidRPr="00DB7422">
              <w:rPr>
                <w:rFonts w:ascii="Times New Roman" w:eastAsia="Times New Roman" w:hAnsi="Times New Roman" w:cs="Times New Roman"/>
                <w:b/>
                <w:color w:val="231F20"/>
              </w:rPr>
              <w:t>Количествочасоввнеделю</w:t>
            </w:r>
            <w:proofErr w:type="spellEnd"/>
          </w:p>
        </w:tc>
        <w:tc>
          <w:tcPr>
            <w:tcW w:w="758" w:type="dxa"/>
            <w:vMerge w:val="restart"/>
            <w:tcBorders>
              <w:top w:val="single" w:sz="4" w:space="0" w:color="231F20"/>
              <w:left w:val="single" w:sz="4" w:space="0" w:color="231F20"/>
              <w:bottom w:val="single" w:sz="4" w:space="0" w:color="231F20"/>
              <w:right w:val="single" w:sz="4" w:space="0" w:color="231F20"/>
            </w:tcBorders>
          </w:tcPr>
          <w:p w:rsidR="00DB7422" w:rsidRPr="00DB7422" w:rsidRDefault="00DB7422" w:rsidP="00DB7422">
            <w:pPr>
              <w:spacing w:before="147" w:line="228" w:lineRule="auto"/>
              <w:ind w:left="124" w:right="113" w:firstLine="2"/>
              <w:rPr>
                <w:rFonts w:ascii="Times New Roman" w:eastAsia="Times New Roman" w:hAnsi="Times New Roman" w:cs="Times New Roman"/>
                <w:b/>
              </w:rPr>
            </w:pPr>
            <w:proofErr w:type="spellStart"/>
            <w:r w:rsidRPr="00DB7422">
              <w:rPr>
                <w:rFonts w:ascii="Times New Roman" w:eastAsia="Times New Roman" w:hAnsi="Times New Roman" w:cs="Times New Roman"/>
                <w:b/>
                <w:color w:val="231F20"/>
              </w:rPr>
              <w:t>Всегочасов</w:t>
            </w:r>
            <w:proofErr w:type="spellEnd"/>
          </w:p>
        </w:tc>
      </w:tr>
      <w:tr w:rsidR="00DB7422" w:rsidRPr="00DB7422" w:rsidTr="00DB7422">
        <w:trPr>
          <w:trHeight w:val="347"/>
        </w:trPr>
        <w:tc>
          <w:tcPr>
            <w:tcW w:w="3402" w:type="dxa"/>
            <w:vMerge/>
            <w:tcBorders>
              <w:top w:val="nil"/>
              <w:left w:val="single" w:sz="4" w:space="0" w:color="231F20"/>
              <w:bottom w:val="single" w:sz="4" w:space="0" w:color="231F20"/>
              <w:right w:val="single" w:sz="4" w:space="0" w:color="231F20"/>
            </w:tcBorders>
          </w:tcPr>
          <w:p w:rsidR="00DB7422" w:rsidRPr="00DB7422" w:rsidRDefault="00DB7422" w:rsidP="00DB7422">
            <w:pPr>
              <w:rPr>
                <w:rFonts w:ascii="Times New Roman" w:eastAsia="Times New Roman" w:hAnsi="Times New Roman" w:cs="Times New Roman"/>
              </w:rPr>
            </w:pPr>
          </w:p>
        </w:tc>
        <w:tc>
          <w:tcPr>
            <w:tcW w:w="2948" w:type="dxa"/>
            <w:vMerge/>
            <w:tcBorders>
              <w:top w:val="nil"/>
              <w:left w:val="single" w:sz="4" w:space="0" w:color="231F20"/>
              <w:bottom w:val="single" w:sz="4" w:space="0" w:color="231F20"/>
              <w:right w:val="single" w:sz="4" w:space="0" w:color="231F20"/>
            </w:tcBorders>
          </w:tcPr>
          <w:p w:rsidR="00DB7422" w:rsidRPr="00DB7422" w:rsidRDefault="00DB7422" w:rsidP="00DB7422">
            <w:pPr>
              <w:rPr>
                <w:rFonts w:ascii="Times New Roman" w:eastAsia="Times New Roman" w:hAnsi="Times New Roman" w:cs="Times New Roman"/>
              </w:rPr>
            </w:pP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DB7422">
            <w:pPr>
              <w:spacing w:before="59"/>
              <w:ind w:left="8"/>
              <w:jc w:val="center"/>
              <w:rPr>
                <w:rFonts w:ascii="Times New Roman" w:eastAsia="Times New Roman" w:hAnsi="Times New Roman" w:cs="Times New Roman"/>
                <w:b/>
              </w:rPr>
            </w:pPr>
            <w:r w:rsidRPr="00DB7422">
              <w:rPr>
                <w:rFonts w:ascii="Times New Roman" w:eastAsia="Times New Roman" w:hAnsi="Times New Roman" w:cs="Times New Roman"/>
                <w:b/>
                <w:color w:val="231F20"/>
                <w:w w:val="124"/>
              </w:rPr>
              <w:t>I</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DB7422">
            <w:pPr>
              <w:spacing w:before="59"/>
              <w:ind w:left="299"/>
              <w:rPr>
                <w:rFonts w:ascii="Times New Roman" w:eastAsia="Times New Roman" w:hAnsi="Times New Roman" w:cs="Times New Roman"/>
                <w:b/>
              </w:rPr>
            </w:pPr>
            <w:r w:rsidRPr="00DB7422">
              <w:rPr>
                <w:rFonts w:ascii="Times New Roman" w:eastAsia="Times New Roman" w:hAnsi="Times New Roman" w:cs="Times New Roman"/>
                <w:b/>
                <w:color w:val="231F20"/>
                <w:w w:val="125"/>
              </w:rPr>
              <w:t>II</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DB7422">
            <w:pPr>
              <w:spacing w:before="59"/>
              <w:ind w:left="141" w:right="134"/>
              <w:jc w:val="center"/>
              <w:rPr>
                <w:rFonts w:ascii="Times New Roman" w:eastAsia="Times New Roman" w:hAnsi="Times New Roman" w:cs="Times New Roman"/>
                <w:b/>
              </w:rPr>
            </w:pPr>
            <w:r w:rsidRPr="00DB7422">
              <w:rPr>
                <w:rFonts w:ascii="Times New Roman" w:eastAsia="Times New Roman" w:hAnsi="Times New Roman" w:cs="Times New Roman"/>
                <w:b/>
                <w:color w:val="231F20"/>
                <w:w w:val="125"/>
              </w:rPr>
              <w:t>III</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DB7422">
            <w:pPr>
              <w:spacing w:before="59"/>
              <w:ind w:left="141" w:right="134"/>
              <w:jc w:val="center"/>
              <w:rPr>
                <w:rFonts w:ascii="Times New Roman" w:eastAsia="Times New Roman" w:hAnsi="Times New Roman" w:cs="Times New Roman"/>
                <w:b/>
              </w:rPr>
            </w:pPr>
            <w:r w:rsidRPr="00DB7422">
              <w:rPr>
                <w:rFonts w:ascii="Times New Roman" w:eastAsia="Times New Roman" w:hAnsi="Times New Roman" w:cs="Times New Roman"/>
                <w:b/>
                <w:color w:val="231F20"/>
                <w:w w:val="130"/>
              </w:rPr>
              <w:t>IV</w:t>
            </w:r>
          </w:p>
        </w:tc>
        <w:tc>
          <w:tcPr>
            <w:tcW w:w="758" w:type="dxa"/>
            <w:vMerge/>
            <w:tcBorders>
              <w:top w:val="nil"/>
              <w:left w:val="single" w:sz="4" w:space="0" w:color="231F20"/>
              <w:bottom w:val="single" w:sz="4" w:space="0" w:color="231F20"/>
              <w:right w:val="single" w:sz="4" w:space="0" w:color="231F20"/>
            </w:tcBorders>
          </w:tcPr>
          <w:p w:rsidR="00DB7422" w:rsidRPr="00DB7422" w:rsidRDefault="00DB7422" w:rsidP="00DB7422">
            <w:pPr>
              <w:rPr>
                <w:rFonts w:ascii="Times New Roman" w:eastAsia="Times New Roman" w:hAnsi="Times New Roman" w:cs="Times New Roman"/>
              </w:rPr>
            </w:pPr>
          </w:p>
        </w:tc>
      </w:tr>
      <w:tr w:rsidR="00DB7422" w:rsidRPr="00DB7422" w:rsidTr="00DB7422">
        <w:trPr>
          <w:trHeight w:val="347"/>
        </w:trPr>
        <w:tc>
          <w:tcPr>
            <w:tcW w:w="3402"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p>
        </w:tc>
        <w:tc>
          <w:tcPr>
            <w:tcW w:w="294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i/>
              </w:rPr>
            </w:pPr>
            <w:proofErr w:type="spellStart"/>
            <w:r w:rsidRPr="00DB7422">
              <w:rPr>
                <w:rFonts w:ascii="Times New Roman" w:eastAsia="Times New Roman" w:hAnsi="Times New Roman" w:cs="Times New Roman"/>
                <w:i/>
                <w:color w:val="231F20"/>
                <w:w w:val="120"/>
              </w:rPr>
              <w:t>Обязательнаячасть</w:t>
            </w:r>
            <w:proofErr w:type="spellEnd"/>
          </w:p>
        </w:tc>
        <w:tc>
          <w:tcPr>
            <w:tcW w:w="3790" w:type="dxa"/>
            <w:gridSpan w:val="5"/>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p>
        </w:tc>
      </w:tr>
      <w:tr w:rsidR="00DB7422" w:rsidRPr="00DB7422" w:rsidTr="00DB7422">
        <w:trPr>
          <w:trHeight w:val="347"/>
        </w:trPr>
        <w:tc>
          <w:tcPr>
            <w:tcW w:w="3402" w:type="dxa"/>
            <w:vMerge w:val="restart"/>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lang w:val="ru-RU"/>
              </w:rPr>
            </w:pPr>
            <w:r w:rsidRPr="00DB7422">
              <w:rPr>
                <w:rFonts w:ascii="Times New Roman" w:eastAsia="Times New Roman" w:hAnsi="Times New Roman" w:cs="Times New Roman"/>
                <w:color w:val="231F20"/>
                <w:w w:val="120"/>
                <w:lang w:val="ru-RU"/>
              </w:rPr>
              <w:t>Русскийязыкилитературноечтение</w:t>
            </w:r>
          </w:p>
        </w:tc>
        <w:tc>
          <w:tcPr>
            <w:tcW w:w="294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proofErr w:type="spellStart"/>
            <w:r w:rsidRPr="00DB7422">
              <w:rPr>
                <w:rFonts w:ascii="Times New Roman" w:eastAsia="Times New Roman" w:hAnsi="Times New Roman" w:cs="Times New Roman"/>
                <w:color w:val="231F20"/>
                <w:w w:val="125"/>
              </w:rPr>
              <w:t>Русскийязык</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5</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r w:rsidRPr="00DB7422">
              <w:rPr>
                <w:rFonts w:ascii="Times New Roman" w:eastAsia="Times New Roman" w:hAnsi="Times New Roman" w:cs="Times New Roman"/>
                <w:color w:val="231F20"/>
                <w:w w:val="119"/>
              </w:rPr>
              <w:t>5</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5</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5</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20"/>
              </w:rPr>
              <w:t>20</w:t>
            </w:r>
          </w:p>
        </w:tc>
      </w:tr>
      <w:tr w:rsidR="00DB7422" w:rsidRPr="00DB7422" w:rsidTr="00DB7422">
        <w:trPr>
          <w:trHeight w:val="347"/>
        </w:trPr>
        <w:tc>
          <w:tcPr>
            <w:tcW w:w="3402" w:type="dxa"/>
            <w:vMerge/>
            <w:tcBorders>
              <w:top w:val="nil"/>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p>
        </w:tc>
        <w:tc>
          <w:tcPr>
            <w:tcW w:w="294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proofErr w:type="spellStart"/>
            <w:r w:rsidRPr="00DB7422">
              <w:rPr>
                <w:rFonts w:ascii="Times New Roman" w:eastAsia="Times New Roman" w:hAnsi="Times New Roman" w:cs="Times New Roman"/>
                <w:color w:val="231F20"/>
                <w:w w:val="115"/>
              </w:rPr>
              <w:t>Литературноечтение</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3</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r w:rsidRPr="00DB7422">
              <w:rPr>
                <w:rFonts w:ascii="Times New Roman" w:eastAsia="Times New Roman" w:hAnsi="Times New Roman" w:cs="Times New Roman"/>
                <w:color w:val="231F20"/>
                <w:w w:val="119"/>
              </w:rPr>
              <w:t>3</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3</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3</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20"/>
              </w:rPr>
              <w:t>12</w:t>
            </w:r>
          </w:p>
        </w:tc>
      </w:tr>
      <w:tr w:rsidR="00DB7422" w:rsidRPr="00DB7422" w:rsidTr="00DB7422">
        <w:trPr>
          <w:trHeight w:val="747"/>
        </w:trPr>
        <w:tc>
          <w:tcPr>
            <w:tcW w:w="3402" w:type="dxa"/>
            <w:vMerge w:val="restart"/>
            <w:tcBorders>
              <w:top w:val="single" w:sz="4" w:space="0" w:color="231F20"/>
              <w:left w:val="single" w:sz="4" w:space="0" w:color="231F20"/>
              <w:bottom w:val="single" w:sz="4" w:space="0" w:color="231F20"/>
            </w:tcBorders>
          </w:tcPr>
          <w:p w:rsidR="00DB7422" w:rsidRPr="00DB7422" w:rsidRDefault="00DB7422" w:rsidP="00241C35">
            <w:pPr>
              <w:rPr>
                <w:rFonts w:ascii="Times New Roman" w:eastAsia="Times New Roman" w:hAnsi="Times New Roman" w:cs="Times New Roman"/>
                <w:lang w:val="ru-RU"/>
              </w:rPr>
            </w:pPr>
            <w:r w:rsidRPr="00DB7422">
              <w:rPr>
                <w:rFonts w:ascii="Times New Roman" w:eastAsia="Times New Roman" w:hAnsi="Times New Roman" w:cs="Times New Roman"/>
                <w:color w:val="231F20"/>
                <w:w w:val="120"/>
                <w:lang w:val="ru-RU"/>
              </w:rPr>
              <w:t>Родной язык и литературноечтениенародномязыке</w:t>
            </w:r>
          </w:p>
        </w:tc>
        <w:tc>
          <w:tcPr>
            <w:tcW w:w="294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lang w:val="ru-RU"/>
              </w:rPr>
            </w:pPr>
            <w:r w:rsidRPr="00DB7422">
              <w:rPr>
                <w:rFonts w:ascii="Times New Roman" w:eastAsia="Times New Roman" w:hAnsi="Times New Roman" w:cs="Times New Roman"/>
                <w:color w:val="231F20"/>
                <w:w w:val="120"/>
                <w:lang w:val="ru-RU"/>
              </w:rPr>
              <w:t>Роднойязыки(или)государственныйязыкреспубликиРоссийскойФедерации</w:t>
            </w:r>
          </w:p>
        </w:tc>
        <w:tc>
          <w:tcPr>
            <w:tcW w:w="758" w:type="dxa"/>
            <w:vMerge w:val="restart"/>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2</w:t>
            </w:r>
          </w:p>
        </w:tc>
        <w:tc>
          <w:tcPr>
            <w:tcW w:w="758" w:type="dxa"/>
            <w:vMerge w:val="restart"/>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2</w:t>
            </w:r>
          </w:p>
        </w:tc>
        <w:tc>
          <w:tcPr>
            <w:tcW w:w="758" w:type="dxa"/>
            <w:vMerge w:val="restart"/>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2</w:t>
            </w:r>
          </w:p>
        </w:tc>
        <w:tc>
          <w:tcPr>
            <w:tcW w:w="758" w:type="dxa"/>
            <w:vMerge w:val="restart"/>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1</w:t>
            </w:r>
          </w:p>
        </w:tc>
        <w:tc>
          <w:tcPr>
            <w:tcW w:w="758" w:type="dxa"/>
            <w:vMerge w:val="restart"/>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7</w:t>
            </w:r>
          </w:p>
        </w:tc>
      </w:tr>
      <w:tr w:rsidR="00DB7422" w:rsidRPr="00DB7422" w:rsidTr="00DB7422">
        <w:trPr>
          <w:trHeight w:val="547"/>
        </w:trPr>
        <w:tc>
          <w:tcPr>
            <w:tcW w:w="3402" w:type="dxa"/>
            <w:vMerge/>
            <w:tcBorders>
              <w:top w:val="nil"/>
              <w:left w:val="single" w:sz="4" w:space="0" w:color="231F20"/>
              <w:bottom w:val="single" w:sz="4" w:space="0" w:color="231F20"/>
            </w:tcBorders>
          </w:tcPr>
          <w:p w:rsidR="00DB7422" w:rsidRPr="00DB7422" w:rsidRDefault="00DB7422" w:rsidP="00241C35">
            <w:pPr>
              <w:rPr>
                <w:rFonts w:ascii="Times New Roman" w:eastAsia="Times New Roman" w:hAnsi="Times New Roman" w:cs="Times New Roman"/>
              </w:rPr>
            </w:pPr>
          </w:p>
        </w:tc>
        <w:tc>
          <w:tcPr>
            <w:tcW w:w="294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lang w:val="ru-RU"/>
              </w:rPr>
            </w:pPr>
            <w:r w:rsidRPr="00DB7422">
              <w:rPr>
                <w:rFonts w:ascii="Times New Roman" w:eastAsia="Times New Roman" w:hAnsi="Times New Roman" w:cs="Times New Roman"/>
                <w:color w:val="231F20"/>
                <w:w w:val="115"/>
                <w:lang w:val="ru-RU"/>
              </w:rPr>
              <w:t>Литературноечтениенародномязыке</w:t>
            </w:r>
          </w:p>
        </w:tc>
        <w:tc>
          <w:tcPr>
            <w:tcW w:w="758" w:type="dxa"/>
            <w:vMerge/>
            <w:tcBorders>
              <w:top w:val="nil"/>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lang w:val="ru-RU"/>
              </w:rPr>
            </w:pPr>
          </w:p>
        </w:tc>
        <w:tc>
          <w:tcPr>
            <w:tcW w:w="758" w:type="dxa"/>
            <w:vMerge/>
            <w:tcBorders>
              <w:top w:val="nil"/>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lang w:val="ru-RU"/>
              </w:rPr>
            </w:pPr>
          </w:p>
        </w:tc>
        <w:tc>
          <w:tcPr>
            <w:tcW w:w="758" w:type="dxa"/>
            <w:vMerge/>
            <w:tcBorders>
              <w:top w:val="nil"/>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lang w:val="ru-RU"/>
              </w:rPr>
            </w:pPr>
          </w:p>
        </w:tc>
        <w:tc>
          <w:tcPr>
            <w:tcW w:w="758" w:type="dxa"/>
            <w:vMerge/>
            <w:tcBorders>
              <w:top w:val="nil"/>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lang w:val="ru-RU"/>
              </w:rPr>
            </w:pPr>
          </w:p>
        </w:tc>
        <w:tc>
          <w:tcPr>
            <w:tcW w:w="758" w:type="dxa"/>
            <w:vMerge/>
            <w:tcBorders>
              <w:top w:val="nil"/>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lang w:val="ru-RU"/>
              </w:rPr>
            </w:pPr>
          </w:p>
        </w:tc>
      </w:tr>
      <w:tr w:rsidR="00DB7422" w:rsidRPr="00DB7422" w:rsidTr="00DB7422">
        <w:trPr>
          <w:trHeight w:val="347"/>
        </w:trPr>
        <w:tc>
          <w:tcPr>
            <w:tcW w:w="3402"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proofErr w:type="spellStart"/>
            <w:r w:rsidRPr="00DB7422">
              <w:rPr>
                <w:rFonts w:ascii="Times New Roman" w:eastAsia="Times New Roman" w:hAnsi="Times New Roman" w:cs="Times New Roman"/>
                <w:color w:val="231F20"/>
                <w:w w:val="120"/>
              </w:rPr>
              <w:t>Иностранныйязык</w:t>
            </w:r>
            <w:proofErr w:type="spellEnd"/>
          </w:p>
        </w:tc>
        <w:tc>
          <w:tcPr>
            <w:tcW w:w="294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proofErr w:type="spellStart"/>
            <w:r w:rsidRPr="00DB7422">
              <w:rPr>
                <w:rFonts w:ascii="Times New Roman" w:eastAsia="Times New Roman" w:hAnsi="Times New Roman" w:cs="Times New Roman"/>
                <w:color w:val="231F20"/>
                <w:w w:val="120"/>
              </w:rPr>
              <w:t>Иностранныйязык</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26"/>
              </w:rPr>
              <w:t>–</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r w:rsidRPr="00DB7422">
              <w:rPr>
                <w:rFonts w:ascii="Times New Roman" w:eastAsia="Times New Roman" w:hAnsi="Times New Roman" w:cs="Times New Roman"/>
                <w:color w:val="231F20"/>
                <w:w w:val="119"/>
              </w:rPr>
              <w:t>2</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2</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2</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6</w:t>
            </w:r>
          </w:p>
        </w:tc>
      </w:tr>
      <w:tr w:rsidR="00DB7422" w:rsidRPr="00DB7422" w:rsidTr="00DB7422">
        <w:trPr>
          <w:trHeight w:val="345"/>
        </w:trPr>
        <w:tc>
          <w:tcPr>
            <w:tcW w:w="3402" w:type="dxa"/>
            <w:tcBorders>
              <w:top w:val="single" w:sz="4" w:space="0" w:color="231F20"/>
              <w:left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proofErr w:type="spellStart"/>
            <w:r w:rsidRPr="00DB7422">
              <w:rPr>
                <w:rFonts w:ascii="Times New Roman" w:eastAsia="Times New Roman" w:hAnsi="Times New Roman" w:cs="Times New Roman"/>
                <w:color w:val="231F20"/>
                <w:w w:val="120"/>
              </w:rPr>
              <w:t>Математикаиинформатика</w:t>
            </w:r>
            <w:proofErr w:type="spellEnd"/>
          </w:p>
        </w:tc>
        <w:tc>
          <w:tcPr>
            <w:tcW w:w="2948" w:type="dxa"/>
            <w:tcBorders>
              <w:top w:val="single" w:sz="4" w:space="0" w:color="231F20"/>
              <w:left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proofErr w:type="spellStart"/>
            <w:r w:rsidRPr="00DB7422">
              <w:rPr>
                <w:rFonts w:ascii="Times New Roman" w:eastAsia="Times New Roman" w:hAnsi="Times New Roman" w:cs="Times New Roman"/>
                <w:color w:val="231F20"/>
                <w:w w:val="120"/>
              </w:rPr>
              <w:t>Математика</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4</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r w:rsidRPr="00DB7422">
              <w:rPr>
                <w:rFonts w:ascii="Times New Roman" w:eastAsia="Times New Roman" w:hAnsi="Times New Roman" w:cs="Times New Roman"/>
                <w:color w:val="231F20"/>
                <w:w w:val="119"/>
              </w:rPr>
              <w:t>4</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4</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4</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20"/>
              </w:rPr>
              <w:t>16</w:t>
            </w:r>
          </w:p>
        </w:tc>
      </w:tr>
      <w:tr w:rsidR="00DB7422" w:rsidRPr="00DB7422" w:rsidTr="00DB7422">
        <w:trPr>
          <w:trHeight w:val="342"/>
        </w:trPr>
        <w:tc>
          <w:tcPr>
            <w:tcW w:w="3402" w:type="dxa"/>
            <w:tcBorders>
              <w:left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proofErr w:type="spellStart"/>
            <w:r w:rsidRPr="00DB7422">
              <w:rPr>
                <w:rFonts w:ascii="Times New Roman" w:eastAsia="Times New Roman" w:hAnsi="Times New Roman" w:cs="Times New Roman"/>
                <w:color w:val="231F20"/>
                <w:w w:val="115"/>
              </w:rPr>
              <w:t>Обществознаниеиестествознание</w:t>
            </w:r>
            <w:proofErr w:type="spellEnd"/>
          </w:p>
        </w:tc>
        <w:tc>
          <w:tcPr>
            <w:tcW w:w="2948" w:type="dxa"/>
            <w:tcBorders>
              <w:left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proofErr w:type="spellStart"/>
            <w:r w:rsidRPr="00DB7422">
              <w:rPr>
                <w:rFonts w:ascii="Times New Roman" w:eastAsia="Times New Roman" w:hAnsi="Times New Roman" w:cs="Times New Roman"/>
                <w:color w:val="231F20"/>
                <w:w w:val="120"/>
              </w:rPr>
              <w:t>Окружающиймир</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2</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r w:rsidRPr="00DB7422">
              <w:rPr>
                <w:rFonts w:ascii="Times New Roman" w:eastAsia="Times New Roman" w:hAnsi="Times New Roman" w:cs="Times New Roman"/>
                <w:color w:val="231F20"/>
                <w:w w:val="119"/>
              </w:rPr>
              <w:t>2</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2</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2</w:t>
            </w:r>
            <w:bookmarkStart w:id="0" w:name="_GoBack"/>
            <w:bookmarkEnd w:id="0"/>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8</w:t>
            </w:r>
          </w:p>
        </w:tc>
      </w:tr>
      <w:tr w:rsidR="00DB7422" w:rsidRPr="00DB7422" w:rsidTr="00DB7422">
        <w:trPr>
          <w:trHeight w:val="542"/>
        </w:trPr>
        <w:tc>
          <w:tcPr>
            <w:tcW w:w="3402" w:type="dxa"/>
            <w:tcBorders>
              <w:left w:val="single" w:sz="4" w:space="0" w:color="231F20"/>
              <w:right w:val="single" w:sz="4" w:space="0" w:color="231F20"/>
            </w:tcBorders>
          </w:tcPr>
          <w:p w:rsidR="00DB7422" w:rsidRPr="00DB7422" w:rsidRDefault="00DB7422" w:rsidP="00241C35">
            <w:pPr>
              <w:rPr>
                <w:rFonts w:ascii="Times New Roman" w:eastAsia="Times New Roman" w:hAnsi="Times New Roman" w:cs="Times New Roman"/>
                <w:lang w:val="ru-RU"/>
              </w:rPr>
            </w:pPr>
            <w:r w:rsidRPr="00DB7422">
              <w:rPr>
                <w:rFonts w:ascii="Times New Roman" w:eastAsia="Times New Roman" w:hAnsi="Times New Roman" w:cs="Times New Roman"/>
                <w:color w:val="231F20"/>
                <w:w w:val="115"/>
                <w:lang w:val="ru-RU"/>
              </w:rPr>
              <w:t>Основырелигиозныхкультур</w:t>
            </w:r>
            <w:r w:rsidRPr="00DB7422">
              <w:rPr>
                <w:rFonts w:ascii="Times New Roman" w:eastAsia="Times New Roman" w:hAnsi="Times New Roman" w:cs="Times New Roman"/>
                <w:color w:val="231F20"/>
                <w:w w:val="120"/>
                <w:lang w:val="ru-RU"/>
              </w:rPr>
              <w:t>исветскойэтики</w:t>
            </w:r>
          </w:p>
        </w:tc>
        <w:tc>
          <w:tcPr>
            <w:tcW w:w="2948" w:type="dxa"/>
            <w:tcBorders>
              <w:left w:val="single" w:sz="4" w:space="0" w:color="231F20"/>
              <w:right w:val="single" w:sz="4" w:space="0" w:color="231F20"/>
            </w:tcBorders>
          </w:tcPr>
          <w:p w:rsidR="00DB7422" w:rsidRPr="00DB7422" w:rsidRDefault="00DB7422" w:rsidP="00241C35">
            <w:pPr>
              <w:rPr>
                <w:rFonts w:ascii="Times New Roman" w:eastAsia="Times New Roman" w:hAnsi="Times New Roman" w:cs="Times New Roman"/>
                <w:lang w:val="ru-RU"/>
              </w:rPr>
            </w:pPr>
            <w:r w:rsidRPr="00DB7422">
              <w:rPr>
                <w:rFonts w:ascii="Times New Roman" w:eastAsia="Times New Roman" w:hAnsi="Times New Roman" w:cs="Times New Roman"/>
                <w:color w:val="231F20"/>
                <w:w w:val="115"/>
                <w:lang w:val="ru-RU"/>
              </w:rPr>
              <w:t>Основырелигиозныхкультур</w:t>
            </w:r>
            <w:r w:rsidRPr="00DB7422">
              <w:rPr>
                <w:rFonts w:ascii="Times New Roman" w:eastAsia="Times New Roman" w:hAnsi="Times New Roman" w:cs="Times New Roman"/>
                <w:color w:val="231F20"/>
                <w:w w:val="120"/>
                <w:lang w:val="ru-RU"/>
              </w:rPr>
              <w:t>исветскойэтики</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26"/>
              </w:rPr>
              <w:t>–</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r w:rsidRPr="00DB7422">
              <w:rPr>
                <w:rFonts w:ascii="Times New Roman" w:eastAsia="Times New Roman" w:hAnsi="Times New Roman" w:cs="Times New Roman"/>
                <w:color w:val="231F20"/>
                <w:w w:val="126"/>
              </w:rPr>
              <w:t>–</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26"/>
              </w:rPr>
              <w:t>–</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1</w:t>
            </w:r>
          </w:p>
        </w:tc>
      </w:tr>
      <w:tr w:rsidR="00DB7422" w:rsidRPr="00DB7422" w:rsidTr="00DB7422">
        <w:trPr>
          <w:trHeight w:val="542"/>
        </w:trPr>
        <w:tc>
          <w:tcPr>
            <w:tcW w:w="3402" w:type="dxa"/>
            <w:tcBorders>
              <w:left w:val="single" w:sz="4" w:space="0" w:color="231F20"/>
              <w:right w:val="single" w:sz="4" w:space="0" w:color="231F20"/>
            </w:tcBorders>
          </w:tcPr>
          <w:p w:rsidR="00DB7422" w:rsidRPr="00241C35" w:rsidRDefault="00DB7422" w:rsidP="00241C35">
            <w:pPr>
              <w:pStyle w:val="TableParagraph"/>
              <w:rPr>
                <w:lang w:val="ru-RU"/>
              </w:rPr>
            </w:pPr>
          </w:p>
        </w:tc>
        <w:tc>
          <w:tcPr>
            <w:tcW w:w="2948" w:type="dxa"/>
            <w:tcBorders>
              <w:left w:val="single" w:sz="4" w:space="0" w:color="231F20"/>
              <w:right w:val="single" w:sz="4" w:space="0" w:color="231F20"/>
            </w:tcBorders>
          </w:tcPr>
          <w:p w:rsidR="00DB7422" w:rsidRPr="00241C35" w:rsidRDefault="00DB7422" w:rsidP="00241C35">
            <w:pPr>
              <w:pStyle w:val="TableParagraph"/>
            </w:pPr>
            <w:proofErr w:type="spellStart"/>
            <w:r w:rsidRPr="00241C35">
              <w:rPr>
                <w:color w:val="231F20"/>
                <w:w w:val="120"/>
              </w:rPr>
              <w:t>Музыка</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4</w:t>
            </w:r>
          </w:p>
        </w:tc>
      </w:tr>
      <w:tr w:rsidR="00DB7422" w:rsidRPr="00DB7422" w:rsidTr="00DB7422">
        <w:trPr>
          <w:trHeight w:val="542"/>
        </w:trPr>
        <w:tc>
          <w:tcPr>
            <w:tcW w:w="3402" w:type="dxa"/>
            <w:tcBorders>
              <w:left w:val="single" w:sz="4" w:space="0" w:color="231F20"/>
              <w:right w:val="single" w:sz="4" w:space="0" w:color="231F20"/>
            </w:tcBorders>
          </w:tcPr>
          <w:p w:rsidR="00DB7422" w:rsidRPr="00241C35" w:rsidRDefault="00DB7422" w:rsidP="00241C35">
            <w:pPr>
              <w:rPr>
                <w:rFonts w:ascii="Times New Roman" w:hAnsi="Times New Roman" w:cs="Times New Roman"/>
              </w:rPr>
            </w:pPr>
          </w:p>
        </w:tc>
        <w:tc>
          <w:tcPr>
            <w:tcW w:w="2948" w:type="dxa"/>
            <w:tcBorders>
              <w:left w:val="single" w:sz="4" w:space="0" w:color="231F20"/>
              <w:right w:val="single" w:sz="4" w:space="0" w:color="231F20"/>
            </w:tcBorders>
          </w:tcPr>
          <w:p w:rsidR="00DB7422" w:rsidRPr="00241C35" w:rsidRDefault="00DB7422" w:rsidP="00241C35">
            <w:pPr>
              <w:pStyle w:val="TableParagraph"/>
            </w:pPr>
            <w:r w:rsidRPr="00241C35">
              <w:rPr>
                <w:color w:val="231F20"/>
                <w:w w:val="115"/>
              </w:rPr>
              <w:t>Изобразительноеискусство</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4</w:t>
            </w:r>
          </w:p>
        </w:tc>
      </w:tr>
      <w:tr w:rsidR="00DB7422" w:rsidRPr="00DB7422" w:rsidTr="00DB7422">
        <w:trPr>
          <w:trHeight w:val="542"/>
        </w:trPr>
        <w:tc>
          <w:tcPr>
            <w:tcW w:w="3402" w:type="dxa"/>
            <w:tcBorders>
              <w:left w:val="single" w:sz="4" w:space="0" w:color="231F20"/>
              <w:right w:val="single" w:sz="4" w:space="0" w:color="231F20"/>
            </w:tcBorders>
          </w:tcPr>
          <w:p w:rsidR="00DB7422" w:rsidRPr="00241C35" w:rsidRDefault="00DB7422" w:rsidP="00241C35">
            <w:pPr>
              <w:pStyle w:val="TableParagraph"/>
            </w:pPr>
            <w:r w:rsidRPr="00241C35">
              <w:rPr>
                <w:color w:val="231F20"/>
                <w:w w:val="120"/>
              </w:rPr>
              <w:t>Технология</w:t>
            </w:r>
          </w:p>
        </w:tc>
        <w:tc>
          <w:tcPr>
            <w:tcW w:w="2948" w:type="dxa"/>
            <w:tcBorders>
              <w:left w:val="single" w:sz="4" w:space="0" w:color="231F20"/>
              <w:right w:val="single" w:sz="4" w:space="0" w:color="231F20"/>
            </w:tcBorders>
          </w:tcPr>
          <w:p w:rsidR="00DB7422" w:rsidRPr="00241C35" w:rsidRDefault="00DB7422" w:rsidP="00241C35">
            <w:pPr>
              <w:pStyle w:val="TableParagraph"/>
            </w:pPr>
            <w:r w:rsidRPr="00241C35">
              <w:rPr>
                <w:color w:val="231F20"/>
                <w:w w:val="120"/>
              </w:rPr>
              <w:t>Технология</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4</w:t>
            </w:r>
          </w:p>
        </w:tc>
      </w:tr>
      <w:tr w:rsidR="00DB7422" w:rsidRPr="00DB7422" w:rsidTr="00DB7422">
        <w:trPr>
          <w:trHeight w:val="542"/>
        </w:trPr>
        <w:tc>
          <w:tcPr>
            <w:tcW w:w="3402" w:type="dxa"/>
            <w:tcBorders>
              <w:left w:val="single" w:sz="4" w:space="0" w:color="231F20"/>
              <w:right w:val="single" w:sz="4" w:space="0" w:color="231F20"/>
            </w:tcBorders>
          </w:tcPr>
          <w:p w:rsidR="00DB7422" w:rsidRPr="00241C35" w:rsidRDefault="00DB7422" w:rsidP="00241C35">
            <w:pPr>
              <w:pStyle w:val="TableParagraph"/>
            </w:pPr>
            <w:r w:rsidRPr="00241C35">
              <w:rPr>
                <w:color w:val="231F20"/>
                <w:w w:val="120"/>
              </w:rPr>
              <w:t>Физическаякультура</w:t>
            </w:r>
          </w:p>
        </w:tc>
        <w:tc>
          <w:tcPr>
            <w:tcW w:w="2948" w:type="dxa"/>
            <w:tcBorders>
              <w:left w:val="single" w:sz="4" w:space="0" w:color="231F20"/>
              <w:right w:val="single" w:sz="4" w:space="0" w:color="231F20"/>
            </w:tcBorders>
          </w:tcPr>
          <w:p w:rsidR="00DB7422" w:rsidRPr="00241C35" w:rsidRDefault="00DB7422" w:rsidP="00241C35">
            <w:pPr>
              <w:pStyle w:val="TableParagraph"/>
            </w:pPr>
            <w:r w:rsidRPr="00241C35">
              <w:rPr>
                <w:color w:val="231F20"/>
                <w:w w:val="120"/>
              </w:rPr>
              <w:t>Физическаякультура</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2</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2</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2</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2</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8</w:t>
            </w:r>
          </w:p>
        </w:tc>
      </w:tr>
      <w:tr w:rsidR="00DB7422" w:rsidRPr="00DB7422" w:rsidTr="00DB7422">
        <w:trPr>
          <w:trHeight w:val="542"/>
        </w:trPr>
        <w:tc>
          <w:tcPr>
            <w:tcW w:w="3402" w:type="dxa"/>
            <w:tcBorders>
              <w:left w:val="single" w:sz="4" w:space="0" w:color="231F20"/>
              <w:right w:val="single" w:sz="4" w:space="0" w:color="231F20"/>
            </w:tcBorders>
          </w:tcPr>
          <w:p w:rsidR="00DB7422" w:rsidRPr="00241C35" w:rsidRDefault="00DB7422" w:rsidP="00241C35">
            <w:pPr>
              <w:pStyle w:val="TableParagraph"/>
            </w:pPr>
            <w:r w:rsidRPr="00241C35">
              <w:rPr>
                <w:color w:val="231F20"/>
                <w:w w:val="115"/>
              </w:rPr>
              <w:t>Итого:</w:t>
            </w:r>
          </w:p>
        </w:tc>
        <w:tc>
          <w:tcPr>
            <w:tcW w:w="2948" w:type="dxa"/>
            <w:tcBorders>
              <w:left w:val="single" w:sz="4" w:space="0" w:color="231F20"/>
              <w:right w:val="single" w:sz="4" w:space="0" w:color="231F20"/>
            </w:tcBorders>
          </w:tcPr>
          <w:p w:rsidR="00DB7422" w:rsidRPr="00241C35" w:rsidRDefault="00DB7422" w:rsidP="00241C35">
            <w:pPr>
              <w:pStyle w:val="TableParagraph"/>
            </w:pPr>
            <w:r w:rsidRPr="00241C35">
              <w:rPr>
                <w:color w:val="231F20"/>
                <w:w w:val="120"/>
              </w:rPr>
              <w:t>20</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23</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23</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23</w:t>
            </w:r>
          </w:p>
        </w:tc>
        <w:tc>
          <w:tcPr>
            <w:tcW w:w="758" w:type="dxa"/>
            <w:tcBorders>
              <w:top w:val="single" w:sz="4" w:space="0" w:color="231F20"/>
              <w:left w:val="single" w:sz="4" w:space="0" w:color="231F20"/>
              <w:bottom w:val="single" w:sz="4" w:space="0" w:color="231F20"/>
              <w:right w:val="single" w:sz="4" w:space="0" w:color="231F20"/>
            </w:tcBorders>
          </w:tcPr>
          <w:p w:rsidR="00DB7422" w:rsidRPr="009112E8" w:rsidRDefault="009112E8" w:rsidP="00241C35">
            <w:pPr>
              <w:pStyle w:val="TableParagraph"/>
              <w:jc w:val="center"/>
              <w:rPr>
                <w:lang w:val="ru-RU"/>
              </w:rPr>
            </w:pPr>
            <w:r>
              <w:rPr>
                <w:color w:val="231F20"/>
                <w:w w:val="120"/>
                <w:lang w:val="ru-RU"/>
              </w:rPr>
              <w:t>23</w:t>
            </w:r>
          </w:p>
        </w:tc>
        <w:tc>
          <w:tcPr>
            <w:tcW w:w="758" w:type="dxa"/>
            <w:tcBorders>
              <w:top w:val="single" w:sz="4" w:space="0" w:color="231F20"/>
              <w:left w:val="single" w:sz="4" w:space="0" w:color="231F20"/>
              <w:bottom w:val="single" w:sz="4" w:space="0" w:color="231F20"/>
              <w:right w:val="single" w:sz="4" w:space="0" w:color="231F20"/>
            </w:tcBorders>
          </w:tcPr>
          <w:p w:rsidR="00DB7422" w:rsidRPr="009112E8" w:rsidRDefault="009112E8" w:rsidP="00241C35">
            <w:pPr>
              <w:jc w:val="center"/>
              <w:rPr>
                <w:rFonts w:ascii="Times New Roman" w:hAnsi="Times New Roman" w:cs="Times New Roman"/>
                <w:color w:val="231F20"/>
                <w:w w:val="119"/>
                <w:lang w:val="ru-RU"/>
              </w:rPr>
            </w:pPr>
            <w:r>
              <w:rPr>
                <w:rFonts w:ascii="Times New Roman" w:hAnsi="Times New Roman" w:cs="Times New Roman"/>
                <w:color w:val="231F20"/>
                <w:w w:val="119"/>
                <w:lang w:val="ru-RU"/>
              </w:rPr>
              <w:t>92</w:t>
            </w:r>
          </w:p>
        </w:tc>
      </w:tr>
      <w:tr w:rsidR="00DB7422" w:rsidRPr="00DB7422" w:rsidTr="00DB7422">
        <w:trPr>
          <w:trHeight w:val="542"/>
        </w:trPr>
        <w:tc>
          <w:tcPr>
            <w:tcW w:w="3402" w:type="dxa"/>
            <w:tcBorders>
              <w:left w:val="single" w:sz="4" w:space="0" w:color="231F20"/>
              <w:right w:val="single" w:sz="4" w:space="0" w:color="231F20"/>
            </w:tcBorders>
          </w:tcPr>
          <w:p w:rsidR="00DB7422" w:rsidRPr="00241C35" w:rsidRDefault="00DB7422" w:rsidP="00241C35">
            <w:pPr>
              <w:pStyle w:val="TableParagraph"/>
              <w:rPr>
                <w:i/>
              </w:rPr>
            </w:pPr>
            <w:r w:rsidRPr="00241C35">
              <w:rPr>
                <w:i/>
                <w:color w:val="231F20"/>
                <w:w w:val="120"/>
              </w:rPr>
              <w:t>Часть,формируемаяучастникамиобразовательныхотношений</w:t>
            </w:r>
          </w:p>
        </w:tc>
        <w:tc>
          <w:tcPr>
            <w:tcW w:w="2948" w:type="dxa"/>
            <w:tcBorders>
              <w:left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0</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2</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4</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jc w:val="center"/>
              <w:rPr>
                <w:rFonts w:ascii="Times New Roman" w:hAnsi="Times New Roman" w:cs="Times New Roman"/>
                <w:color w:val="231F20"/>
                <w:w w:val="119"/>
              </w:rPr>
            </w:pPr>
          </w:p>
        </w:tc>
      </w:tr>
      <w:tr w:rsidR="00DB7422" w:rsidRPr="00DB7422" w:rsidTr="00DB7422">
        <w:trPr>
          <w:trHeight w:val="542"/>
        </w:trPr>
        <w:tc>
          <w:tcPr>
            <w:tcW w:w="3402" w:type="dxa"/>
            <w:tcBorders>
              <w:left w:val="single" w:sz="4" w:space="0" w:color="231F20"/>
              <w:right w:val="single" w:sz="4" w:space="0" w:color="231F20"/>
            </w:tcBorders>
          </w:tcPr>
          <w:p w:rsidR="00DB7422" w:rsidRPr="00241C35" w:rsidRDefault="00DB7422" w:rsidP="00241C35">
            <w:pPr>
              <w:pStyle w:val="TableParagraph"/>
            </w:pPr>
            <w:proofErr w:type="spellStart"/>
            <w:r w:rsidRPr="00241C35">
              <w:rPr>
                <w:color w:val="231F20"/>
                <w:w w:val="115"/>
              </w:rPr>
              <w:t>Всегочасов</w:t>
            </w:r>
            <w:proofErr w:type="spellEnd"/>
          </w:p>
        </w:tc>
        <w:tc>
          <w:tcPr>
            <w:tcW w:w="2948" w:type="dxa"/>
            <w:tcBorders>
              <w:left w:val="single" w:sz="4" w:space="0" w:color="231F20"/>
              <w:right w:val="single" w:sz="4" w:space="0" w:color="231F20"/>
            </w:tcBorders>
          </w:tcPr>
          <w:p w:rsidR="00DB7422" w:rsidRPr="00241C35" w:rsidRDefault="00DB7422" w:rsidP="00241C35">
            <w:pPr>
              <w:pStyle w:val="TableParagraph"/>
            </w:pPr>
            <w:r w:rsidRPr="00241C35">
              <w:rPr>
                <w:color w:val="231F20"/>
                <w:w w:val="120"/>
              </w:rPr>
              <w:t>693</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816</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816</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816</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3175</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jc w:val="center"/>
              <w:rPr>
                <w:rFonts w:ascii="Times New Roman" w:hAnsi="Times New Roman" w:cs="Times New Roman"/>
                <w:color w:val="231F20"/>
                <w:w w:val="119"/>
              </w:rPr>
            </w:pPr>
          </w:p>
        </w:tc>
      </w:tr>
      <w:tr w:rsidR="00DB7422" w:rsidRPr="00DB7422" w:rsidTr="00DB7422">
        <w:trPr>
          <w:trHeight w:val="542"/>
        </w:trPr>
        <w:tc>
          <w:tcPr>
            <w:tcW w:w="3402" w:type="dxa"/>
            <w:tcBorders>
              <w:left w:val="single" w:sz="4" w:space="0" w:color="231F20"/>
              <w:right w:val="single" w:sz="4" w:space="0" w:color="231F20"/>
            </w:tcBorders>
          </w:tcPr>
          <w:p w:rsidR="00DB7422" w:rsidRPr="00241C35" w:rsidRDefault="00DB7422" w:rsidP="00241C35">
            <w:pPr>
              <w:pStyle w:val="TableParagraph"/>
            </w:pPr>
            <w:r w:rsidRPr="00241C35">
              <w:rPr>
                <w:color w:val="231F20"/>
                <w:w w:val="115"/>
              </w:rPr>
              <w:t>Рекомендуемаянедельнаянагрузкапри6-дневнойучебнойнеделе</w:t>
            </w:r>
            <w:r w:rsidRPr="00241C35">
              <w:rPr>
                <w:color w:val="231F20"/>
                <w:w w:val="115"/>
                <w:position w:val="6"/>
              </w:rPr>
              <w:t>*</w:t>
            </w:r>
          </w:p>
        </w:tc>
        <w:tc>
          <w:tcPr>
            <w:tcW w:w="2948" w:type="dxa"/>
            <w:tcBorders>
              <w:left w:val="single" w:sz="4" w:space="0" w:color="231F20"/>
              <w:right w:val="single" w:sz="4" w:space="0" w:color="231F20"/>
            </w:tcBorders>
          </w:tcPr>
          <w:p w:rsidR="00DB7422" w:rsidRPr="00241C35" w:rsidRDefault="00DB7422" w:rsidP="00241C35">
            <w:pPr>
              <w:pStyle w:val="TableParagraph"/>
            </w:pPr>
            <w:r w:rsidRPr="00241C35">
              <w:rPr>
                <w:color w:val="231F20"/>
                <w:w w:val="120"/>
              </w:rPr>
              <w:t>21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24</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24</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25</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94</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jc w:val="center"/>
              <w:rPr>
                <w:rFonts w:ascii="Times New Roman" w:hAnsi="Times New Roman" w:cs="Times New Roman"/>
                <w:color w:val="231F20"/>
                <w:w w:val="119"/>
              </w:rPr>
            </w:pPr>
          </w:p>
        </w:tc>
      </w:tr>
      <w:tr w:rsidR="00DB7422" w:rsidRPr="00DB7422" w:rsidTr="00DB7422">
        <w:trPr>
          <w:trHeight w:val="542"/>
        </w:trPr>
        <w:tc>
          <w:tcPr>
            <w:tcW w:w="3402" w:type="dxa"/>
            <w:tcBorders>
              <w:left w:val="single" w:sz="4" w:space="0" w:color="231F20"/>
              <w:right w:val="single" w:sz="4" w:space="0" w:color="231F20"/>
            </w:tcBorders>
          </w:tcPr>
          <w:p w:rsidR="00DB7422" w:rsidRPr="00241C35" w:rsidRDefault="00DB7422" w:rsidP="00241C35">
            <w:pPr>
              <w:pStyle w:val="TableParagraph"/>
            </w:pPr>
            <w:r w:rsidRPr="00241C35">
              <w:rPr>
                <w:color w:val="231F20"/>
                <w:spacing w:val="-1"/>
                <w:w w:val="120"/>
              </w:rPr>
              <w:t>Максимальнодопустимая</w:t>
            </w:r>
            <w:r w:rsidRPr="00241C35">
              <w:rPr>
                <w:color w:val="231F20"/>
                <w:w w:val="120"/>
              </w:rPr>
              <w:t>недельнаянагрузка,предусмотреннаядействующимисанитарнымиправиламиигигиеническиминормативами</w:t>
            </w:r>
          </w:p>
        </w:tc>
        <w:tc>
          <w:tcPr>
            <w:tcW w:w="2948" w:type="dxa"/>
            <w:tcBorders>
              <w:left w:val="single" w:sz="4" w:space="0" w:color="231F20"/>
              <w:right w:val="single" w:sz="4" w:space="0" w:color="231F20"/>
            </w:tcBorders>
          </w:tcPr>
          <w:p w:rsidR="00DB7422" w:rsidRPr="00241C35" w:rsidRDefault="00DB7422" w:rsidP="00241C35">
            <w:pPr>
              <w:pStyle w:val="TableParagraph"/>
            </w:pPr>
            <w:r w:rsidRPr="00241C35">
              <w:rPr>
                <w:color w:val="231F20"/>
                <w:w w:val="120"/>
              </w:rPr>
              <w:t>21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26</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26</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26</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99</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jc w:val="center"/>
              <w:rPr>
                <w:rFonts w:ascii="Times New Roman" w:hAnsi="Times New Roman" w:cs="Times New Roman"/>
                <w:color w:val="231F20"/>
                <w:w w:val="119"/>
              </w:rPr>
            </w:pPr>
          </w:p>
        </w:tc>
      </w:tr>
    </w:tbl>
    <w:p w:rsidR="00DB7422" w:rsidRDefault="00241C35" w:rsidP="00727E42">
      <w:pPr>
        <w:jc w:val="both"/>
      </w:pPr>
      <w:r w:rsidRPr="00241C35">
        <w:t>*</w:t>
      </w:r>
      <w:r w:rsidRPr="00241C35">
        <w:tab/>
      </w:r>
      <w:r w:rsidRPr="00241C35">
        <w:rPr>
          <w:rFonts w:ascii="Times New Roman" w:hAnsi="Times New Roman" w:cs="Times New Roman"/>
          <w:sz w:val="24"/>
          <w:szCs w:val="24"/>
        </w:rPr>
        <w:t>Общий объём аудиторной работы обучающихся за четыре учебных года не может составлять менее 2954 и более 3190 академических часов.</w:t>
      </w:r>
    </w:p>
    <w:p w:rsidR="00241C35" w:rsidRPr="00241C35" w:rsidRDefault="00241C35"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241C35" w:rsidRPr="00241C35" w:rsidRDefault="00241C35" w:rsidP="00241C35">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241C35">
        <w:rPr>
          <w:rFonts w:ascii="Times New Roman" w:hAnsi="Times New Roman" w:cs="Times New Roman"/>
          <w:sz w:val="28"/>
          <w:szCs w:val="28"/>
        </w:rPr>
        <w:t xml:space="preserve"> состав учебных предметов;</w:t>
      </w:r>
    </w:p>
    <w:p w:rsidR="00241C35" w:rsidRPr="00241C35" w:rsidRDefault="00241C35" w:rsidP="00241C3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241C35">
        <w:rPr>
          <w:rFonts w:ascii="Times New Roman" w:hAnsi="Times New Roman" w:cs="Times New Roman"/>
          <w:sz w:val="28"/>
          <w:szCs w:val="28"/>
        </w:rPr>
        <w:t xml:space="preserve"> недельное распределение учебного времени, отводимого на освоение содержания образования по классам и учебным предметам;</w:t>
      </w:r>
    </w:p>
    <w:p w:rsidR="00241C35" w:rsidRPr="00241C35" w:rsidRDefault="00241C35" w:rsidP="00241C3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241C35">
        <w:rPr>
          <w:rFonts w:ascii="Times New Roman" w:hAnsi="Times New Roman" w:cs="Times New Roman"/>
          <w:sz w:val="28"/>
          <w:szCs w:val="28"/>
        </w:rPr>
        <w:t xml:space="preserve"> максимально допустимая недельная нагрузка обучающихся и максимальная нагрузка с учётом деления классов на группы;</w:t>
      </w:r>
    </w:p>
    <w:p w:rsidR="00241C35" w:rsidRPr="00241C35" w:rsidRDefault="00241C35" w:rsidP="00241C3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241C35">
        <w:rPr>
          <w:rFonts w:ascii="Times New Roman" w:hAnsi="Times New Roman" w:cs="Times New Roman"/>
          <w:sz w:val="28"/>
          <w:szCs w:val="28"/>
        </w:rPr>
        <w:t xml:space="preserve"> план комплектования классов.</w:t>
      </w:r>
    </w:p>
    <w:p w:rsidR="00241C35" w:rsidRPr="00241C35" w:rsidRDefault="00241C35"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241C35" w:rsidRPr="00241C35" w:rsidRDefault="00241C35"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xml:space="preserve">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w:t>
      </w:r>
      <w:proofErr w:type="spellStart"/>
      <w:r w:rsidRPr="00241C35">
        <w:rPr>
          <w:rFonts w:ascii="Times New Roman" w:hAnsi="Times New Roman" w:cs="Times New Roman"/>
          <w:sz w:val="28"/>
          <w:szCs w:val="28"/>
        </w:rPr>
        <w:t>Минпросвещения</w:t>
      </w:r>
      <w:proofErr w:type="spellEnd"/>
      <w:r w:rsidRPr="00241C35">
        <w:rPr>
          <w:rFonts w:ascii="Times New Roman" w:hAnsi="Times New Roman" w:cs="Times New Roman"/>
          <w:sz w:val="28"/>
          <w:szCs w:val="28"/>
        </w:rPr>
        <w:t xml:space="preserve"> России и </w:t>
      </w:r>
      <w:proofErr w:type="spellStart"/>
      <w:r w:rsidRPr="00241C35">
        <w:rPr>
          <w:rFonts w:ascii="Times New Roman" w:hAnsi="Times New Roman" w:cs="Times New Roman"/>
          <w:sz w:val="28"/>
          <w:szCs w:val="28"/>
        </w:rPr>
        <w:t>Рособрнадзора</w:t>
      </w:r>
      <w:proofErr w:type="spellEnd"/>
      <w:r w:rsidRPr="00241C35">
        <w:rPr>
          <w:rFonts w:ascii="Times New Roman" w:hAnsi="Times New Roman" w:cs="Times New Roman"/>
          <w:sz w:val="28"/>
          <w:szCs w:val="28"/>
        </w:rPr>
        <w:t xml:space="preserve"> по основным подходам к формированию графика оценочных процедур.</w:t>
      </w:r>
    </w:p>
    <w:p w:rsidR="00241C35" w:rsidRPr="00241C35" w:rsidRDefault="00241C35"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w:t>
      </w:r>
      <w:proofErr w:type="gramStart"/>
      <w:r w:rsidRPr="00241C35">
        <w:rPr>
          <w:rFonts w:ascii="Times New Roman" w:hAnsi="Times New Roman" w:cs="Times New Roman"/>
          <w:sz w:val="28"/>
          <w:szCs w:val="28"/>
        </w:rPr>
        <w:t>координация</w:t>
      </w:r>
      <w:proofErr w:type="gramEnd"/>
      <w:r w:rsidRPr="00241C35">
        <w:rPr>
          <w:rFonts w:ascii="Times New Roman" w:hAnsi="Times New Roman" w:cs="Times New Roman"/>
          <w:sz w:val="28"/>
          <w:szCs w:val="28"/>
        </w:rPr>
        <w:t xml:space="preserve"> и контроль объёма домашнего задания учеников каждого  класса  по  всем  предметам  в  соответствии с требованиями санитарных правил.</w:t>
      </w:r>
    </w:p>
    <w:sectPr w:rsidR="00241C35" w:rsidRPr="00241C35" w:rsidSect="00831C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A3F79"/>
    <w:rsid w:val="001C1A1B"/>
    <w:rsid w:val="00241C35"/>
    <w:rsid w:val="002D4661"/>
    <w:rsid w:val="00452B31"/>
    <w:rsid w:val="0052139A"/>
    <w:rsid w:val="0058582E"/>
    <w:rsid w:val="005966B7"/>
    <w:rsid w:val="00604E98"/>
    <w:rsid w:val="00727E42"/>
    <w:rsid w:val="00831CB5"/>
    <w:rsid w:val="009112E8"/>
    <w:rsid w:val="00942AFB"/>
    <w:rsid w:val="00AA3F79"/>
    <w:rsid w:val="00AD2E88"/>
    <w:rsid w:val="00C45BE1"/>
    <w:rsid w:val="00DB7422"/>
    <w:rsid w:val="00EC2E94"/>
    <w:rsid w:val="00EC3785"/>
    <w:rsid w:val="00ED7E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C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B74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7422"/>
    <w:pPr>
      <w:widowControl w:val="0"/>
      <w:autoSpaceDE w:val="0"/>
      <w:autoSpaceDN w:val="0"/>
      <w:spacing w:after="0" w:line="240" w:lineRule="auto"/>
    </w:pPr>
    <w:rPr>
      <w:rFonts w:ascii="Times New Roman" w:eastAsia="Times New Roman" w:hAnsi="Times New Roman" w:cs="Times New Roman"/>
    </w:rPr>
  </w:style>
  <w:style w:type="character" w:styleId="a3">
    <w:name w:val="Hyperlink"/>
    <w:basedOn w:val="a0"/>
    <w:uiPriority w:val="99"/>
    <w:unhideWhenUsed/>
    <w:rsid w:val="001C1A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B74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7422"/>
    <w:pPr>
      <w:widowControl w:val="0"/>
      <w:autoSpaceDE w:val="0"/>
      <w:autoSpaceDN w:val="0"/>
      <w:spacing w:after="0" w:line="240" w:lineRule="auto"/>
    </w:pPr>
    <w:rPr>
      <w:rFonts w:ascii="Times New Roman" w:eastAsia="Times New Roman" w:hAnsi="Times New Roman" w:cs="Times New Roman"/>
    </w:rPr>
  </w:style>
  <w:style w:type="character" w:styleId="a3">
    <w:name w:val="Hyperlink"/>
    <w:basedOn w:val="a0"/>
    <w:uiPriority w:val="99"/>
    <w:unhideWhenUsed/>
    <w:rsid w:val="001C1A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edsoo.ru/Normativnie_dokumenti.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4D756-B9F3-43DF-906A-0F463D07A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1777</Words>
  <Characters>10133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Admin-31</cp:lastModifiedBy>
  <cp:revision>2</cp:revision>
  <dcterms:created xsi:type="dcterms:W3CDTF">2023-02-21T06:31:00Z</dcterms:created>
  <dcterms:modified xsi:type="dcterms:W3CDTF">2023-02-21T06:31:00Z</dcterms:modified>
</cp:coreProperties>
</file>